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6B820" w14:textId="77777777" w:rsidR="00213EFB" w:rsidRPr="00651EB1" w:rsidRDefault="00213EFB" w:rsidP="00213EFB">
      <w:pPr>
        <w:pStyle w:val="Kehatekst2"/>
        <w:spacing w:after="0" w:line="240" w:lineRule="atLeast"/>
        <w:rPr>
          <w:rFonts w:cs="Arial"/>
          <w:b/>
          <w:iCs/>
          <w:lang w:val="et-EE"/>
        </w:rPr>
      </w:pPr>
      <w:r w:rsidRPr="00651EB1">
        <w:rPr>
          <w:rFonts w:cs="Arial"/>
          <w:b/>
          <w:iCs/>
          <w:lang w:val="et-EE"/>
        </w:rPr>
        <w:t>SÕLTUMATU VANDEAUDIITORI KINDLUSTANDVA TÖÖVÕTU ARUANNE</w:t>
      </w:r>
    </w:p>
    <w:p w14:paraId="6D5F99E7" w14:textId="77777777" w:rsidR="00213EFB" w:rsidRPr="00651EB1" w:rsidRDefault="00213EFB" w:rsidP="00213EFB">
      <w:pPr>
        <w:pStyle w:val="Kehatekst2"/>
        <w:spacing w:after="0" w:line="240" w:lineRule="atLeast"/>
        <w:rPr>
          <w:rFonts w:cs="Arial"/>
          <w:lang w:val="et-EE"/>
        </w:rPr>
      </w:pPr>
    </w:p>
    <w:p w14:paraId="07A01467" w14:textId="77777777" w:rsidR="00213EFB" w:rsidRPr="0034354C" w:rsidRDefault="00213EFB" w:rsidP="00213EFB">
      <w:pPr>
        <w:pStyle w:val="Kehatekst2"/>
        <w:spacing w:after="0" w:line="240" w:lineRule="atLeast"/>
        <w:rPr>
          <w:rFonts w:cs="Arial"/>
          <w:sz w:val="18"/>
          <w:szCs w:val="18"/>
          <w:lang w:val="et-EE"/>
        </w:rPr>
      </w:pPr>
      <w:r w:rsidRPr="0034354C">
        <w:rPr>
          <w:rFonts w:cs="Arial"/>
          <w:sz w:val="18"/>
          <w:szCs w:val="18"/>
          <w:lang w:val="et-EE"/>
        </w:rPr>
        <w:t>Äriregistrile</w:t>
      </w:r>
    </w:p>
    <w:p w14:paraId="1FCD2FAA" w14:textId="77777777" w:rsidR="0034354C" w:rsidRPr="0034354C" w:rsidRDefault="0034354C" w:rsidP="002311DF">
      <w:pPr>
        <w:jc w:val="both"/>
        <w:rPr>
          <w:rFonts w:cs="Arial"/>
          <w:sz w:val="18"/>
          <w:szCs w:val="18"/>
          <w:lang w:val="et-EE"/>
        </w:rPr>
      </w:pPr>
    </w:p>
    <w:p w14:paraId="0FC2E6ED" w14:textId="1DAA5C2F" w:rsidR="00213EFB" w:rsidRPr="0034354C" w:rsidRDefault="00213EFB" w:rsidP="0034354C">
      <w:pPr>
        <w:jc w:val="both"/>
        <w:rPr>
          <w:rFonts w:cs="Arial"/>
          <w:sz w:val="18"/>
          <w:szCs w:val="18"/>
          <w:lang w:val="et-EE"/>
        </w:rPr>
      </w:pPr>
      <w:r w:rsidRPr="0034354C">
        <w:rPr>
          <w:rFonts w:cs="Arial"/>
          <w:sz w:val="18"/>
          <w:szCs w:val="18"/>
          <w:lang w:val="et-EE"/>
        </w:rPr>
        <w:t xml:space="preserve">Vastavalt </w:t>
      </w:r>
      <w:r w:rsidR="00A8238F" w:rsidRPr="0034354C">
        <w:rPr>
          <w:rFonts w:cs="Arial"/>
          <w:sz w:val="18"/>
          <w:szCs w:val="18"/>
          <w:lang w:val="et-EE"/>
        </w:rPr>
        <w:t>riigivaraseaduse</w:t>
      </w:r>
      <w:r w:rsidRPr="0034354C">
        <w:rPr>
          <w:rFonts w:cs="Arial"/>
          <w:sz w:val="18"/>
          <w:szCs w:val="18"/>
          <w:lang w:val="et-EE"/>
        </w:rPr>
        <w:t xml:space="preserve"> §-le </w:t>
      </w:r>
      <w:r w:rsidR="00A8238F" w:rsidRPr="0034354C">
        <w:rPr>
          <w:rFonts w:cs="Arial"/>
          <w:sz w:val="18"/>
          <w:szCs w:val="18"/>
          <w:lang w:val="et-EE"/>
        </w:rPr>
        <w:t>52</w:t>
      </w:r>
      <w:r w:rsidRPr="0034354C">
        <w:rPr>
          <w:rFonts w:cs="Arial"/>
          <w:sz w:val="18"/>
          <w:szCs w:val="18"/>
          <w:lang w:val="et-EE"/>
        </w:rPr>
        <w:t xml:space="preserve"> oleme kontrollinud </w:t>
      </w:r>
      <w:r w:rsidR="00A8238F" w:rsidRPr="0034354C">
        <w:rPr>
          <w:rFonts w:cs="Arial"/>
          <w:sz w:val="18"/>
          <w:szCs w:val="18"/>
          <w:lang w:val="et-EE"/>
        </w:rPr>
        <w:t xml:space="preserve">Tartu Linnavalitsuse ja Kultuuriministeeriumi poolt ühiselt asutatavale </w:t>
      </w:r>
      <w:r w:rsidR="00C103FE" w:rsidRPr="0034354C">
        <w:rPr>
          <w:rFonts w:cs="Arial"/>
          <w:sz w:val="18"/>
          <w:szCs w:val="18"/>
          <w:lang w:val="et-EE"/>
        </w:rPr>
        <w:t>S</w:t>
      </w:r>
      <w:r w:rsidR="00A8238F" w:rsidRPr="0034354C">
        <w:rPr>
          <w:rFonts w:cs="Arial"/>
          <w:sz w:val="18"/>
          <w:szCs w:val="18"/>
          <w:lang w:val="et-EE"/>
        </w:rPr>
        <w:t>ihtasutusele</w:t>
      </w:r>
      <w:r w:rsidR="00C103FE" w:rsidRPr="0034354C">
        <w:rPr>
          <w:rFonts w:cs="Arial"/>
          <w:sz w:val="18"/>
          <w:szCs w:val="18"/>
          <w:lang w:val="et-EE"/>
        </w:rPr>
        <w:t xml:space="preserve"> Tartu Kunstimuuseum</w:t>
      </w:r>
      <w:r w:rsidR="00A8238F" w:rsidRPr="0034354C">
        <w:rPr>
          <w:rFonts w:cs="Arial"/>
          <w:sz w:val="18"/>
          <w:szCs w:val="18"/>
          <w:lang w:val="et-EE"/>
        </w:rPr>
        <w:t xml:space="preserve"> üle antava </w:t>
      </w:r>
      <w:r w:rsidRPr="0034354C">
        <w:rPr>
          <w:rFonts w:cs="Arial"/>
          <w:sz w:val="18"/>
          <w:szCs w:val="18"/>
          <w:lang w:val="et-EE"/>
        </w:rPr>
        <w:t xml:space="preserve">mitterahalise sissemakse </w:t>
      </w:r>
      <w:r w:rsidR="00A8238F" w:rsidRPr="0034354C">
        <w:rPr>
          <w:rFonts w:cs="Arial"/>
          <w:sz w:val="18"/>
          <w:szCs w:val="18"/>
          <w:lang w:val="et-EE"/>
        </w:rPr>
        <w:t>(põhivara</w:t>
      </w:r>
      <w:r w:rsidRPr="0034354C">
        <w:rPr>
          <w:rFonts w:cs="Arial"/>
          <w:sz w:val="18"/>
          <w:szCs w:val="18"/>
          <w:lang w:val="et-EE"/>
        </w:rPr>
        <w:t xml:space="preserve">) </w:t>
      </w:r>
      <w:r w:rsidR="002E282C" w:rsidRPr="0034354C">
        <w:rPr>
          <w:rFonts w:cs="Arial"/>
          <w:sz w:val="18"/>
          <w:szCs w:val="18"/>
          <w:lang w:val="et-EE"/>
        </w:rPr>
        <w:t>väärtuse</w:t>
      </w:r>
      <w:r w:rsidRPr="0034354C">
        <w:rPr>
          <w:rFonts w:cs="Arial"/>
          <w:sz w:val="18"/>
          <w:szCs w:val="18"/>
          <w:lang w:val="et-EE"/>
        </w:rPr>
        <w:t xml:space="preserve"> hindamist põhjendatud kindlustandva töövõtuna audiitortegevuse seaduse tähenduses.</w:t>
      </w:r>
    </w:p>
    <w:p w14:paraId="17499134" w14:textId="77777777" w:rsidR="0034354C" w:rsidRPr="0034354C" w:rsidRDefault="0034354C" w:rsidP="0034354C">
      <w:pPr>
        <w:jc w:val="both"/>
        <w:rPr>
          <w:rFonts w:cs="Arial"/>
          <w:sz w:val="18"/>
          <w:szCs w:val="18"/>
          <w:lang w:val="et-EE"/>
        </w:rPr>
      </w:pPr>
    </w:p>
    <w:p w14:paraId="4321BC6F" w14:textId="1920CC59" w:rsidR="00E02063" w:rsidRPr="0034354C" w:rsidRDefault="002E282C" w:rsidP="00AC6605">
      <w:pPr>
        <w:pStyle w:val="Default"/>
        <w:rPr>
          <w:rFonts w:cs="Arial"/>
          <w:sz w:val="18"/>
          <w:szCs w:val="18"/>
        </w:rPr>
      </w:pPr>
      <w:r w:rsidRPr="0034354C">
        <w:rPr>
          <w:rFonts w:ascii="Georgia" w:hAnsi="Georgia" w:cs="Arial"/>
          <w:sz w:val="18"/>
          <w:szCs w:val="18"/>
        </w:rPr>
        <w:t>M</w:t>
      </w:r>
      <w:r w:rsidR="00213EFB" w:rsidRPr="0034354C">
        <w:rPr>
          <w:rFonts w:ascii="Georgia" w:hAnsi="Georgia" w:cs="Arial"/>
          <w:sz w:val="18"/>
          <w:szCs w:val="18"/>
        </w:rPr>
        <w:t>itterahaline sissemakse teostatakse mitterahalise sissemakse teostaja</w:t>
      </w:r>
      <w:r w:rsidRPr="0034354C">
        <w:rPr>
          <w:rFonts w:ascii="Georgia" w:hAnsi="Georgia" w:cs="Arial"/>
          <w:sz w:val="18"/>
          <w:szCs w:val="18"/>
        </w:rPr>
        <w:t>te</w:t>
      </w:r>
      <w:r w:rsidR="00792101" w:rsidRPr="0034354C">
        <w:rPr>
          <w:rFonts w:ascii="Georgia" w:hAnsi="Georgia" w:cs="Arial"/>
          <w:sz w:val="18"/>
          <w:szCs w:val="18"/>
        </w:rPr>
        <w:t>le</w:t>
      </w:r>
      <w:r w:rsidR="00213EFB" w:rsidRPr="0034354C">
        <w:rPr>
          <w:rFonts w:ascii="Georgia" w:hAnsi="Georgia" w:cs="Arial"/>
          <w:sz w:val="18"/>
          <w:szCs w:val="18"/>
        </w:rPr>
        <w:t xml:space="preserve"> kuuluva</w:t>
      </w:r>
      <w:r w:rsidR="00E168C2" w:rsidRPr="0034354C">
        <w:rPr>
          <w:rFonts w:ascii="Georgia" w:hAnsi="Georgia" w:cs="Arial"/>
          <w:sz w:val="18"/>
          <w:szCs w:val="18"/>
        </w:rPr>
        <w:t xml:space="preserve">te </w:t>
      </w:r>
      <w:r w:rsidR="00716C54" w:rsidRPr="0034354C">
        <w:rPr>
          <w:rFonts w:ascii="Georgia" w:hAnsi="Georgia" w:cs="Arial"/>
          <w:sz w:val="18"/>
          <w:szCs w:val="18"/>
        </w:rPr>
        <w:t xml:space="preserve">põhivaradega </w:t>
      </w:r>
      <w:r w:rsidR="00C103FE" w:rsidRPr="0034354C">
        <w:rPr>
          <w:rFonts w:ascii="Georgia" w:hAnsi="Georgia" w:cs="Arial"/>
          <w:sz w:val="18"/>
          <w:szCs w:val="18"/>
        </w:rPr>
        <w:t>(Turvatehnika ja videovalve süsteemid jääkmaksumusega 1 384,58 eurot ja lõpetamata ehitused jääkmaksumusega 29 166.67 eurot).</w:t>
      </w:r>
    </w:p>
    <w:p w14:paraId="0046B9DB" w14:textId="77777777" w:rsidR="00E02063" w:rsidRPr="0034354C" w:rsidRDefault="00E02063" w:rsidP="00213EFB">
      <w:pPr>
        <w:pStyle w:val="Kehatekst2"/>
        <w:spacing w:after="0" w:line="240" w:lineRule="atLeast"/>
        <w:rPr>
          <w:rFonts w:cs="Arial"/>
          <w:sz w:val="18"/>
          <w:szCs w:val="18"/>
          <w:lang w:val="et-EE"/>
        </w:rPr>
      </w:pPr>
    </w:p>
    <w:p w14:paraId="3454BDA2" w14:textId="69B14948" w:rsidR="00213EFB" w:rsidRPr="0034354C" w:rsidRDefault="00C103FE" w:rsidP="00213EFB">
      <w:pPr>
        <w:pStyle w:val="Kehatekst2"/>
        <w:spacing w:after="0" w:line="240" w:lineRule="atLeast"/>
        <w:rPr>
          <w:rFonts w:cs="Arial"/>
          <w:sz w:val="18"/>
          <w:szCs w:val="18"/>
          <w:lang w:val="et-EE"/>
        </w:rPr>
      </w:pPr>
      <w:r w:rsidRPr="0034354C">
        <w:rPr>
          <w:rFonts w:cs="Arial"/>
          <w:sz w:val="18"/>
          <w:szCs w:val="18"/>
          <w:lang w:val="et-EE"/>
        </w:rPr>
        <w:t>Asutatavale Sihtasutusele Tartu Kunstimuuseum üle antava</w:t>
      </w:r>
      <w:r w:rsidR="00213EFB" w:rsidRPr="0034354C">
        <w:rPr>
          <w:rFonts w:cs="Arial"/>
          <w:sz w:val="18"/>
          <w:szCs w:val="18"/>
          <w:lang w:val="et-EE"/>
        </w:rPr>
        <w:t xml:space="preserve"> mitterahalise sissemakse harilikuks väärtuseks hindas</w:t>
      </w:r>
      <w:r w:rsidRPr="0034354C">
        <w:rPr>
          <w:rFonts w:cs="Arial"/>
          <w:sz w:val="18"/>
          <w:szCs w:val="18"/>
          <w:lang w:val="et-EE"/>
        </w:rPr>
        <w:t xml:space="preserve"> hindamiskomisjon </w:t>
      </w:r>
      <w:r w:rsidR="0023755D" w:rsidRPr="0034354C">
        <w:rPr>
          <w:rFonts w:cs="Arial"/>
          <w:sz w:val="18"/>
          <w:szCs w:val="18"/>
          <w:lang w:val="et-EE"/>
        </w:rPr>
        <w:t xml:space="preserve">koosseisus Johanna Hoffmann (Tartu Kunstimuuseumi direktor), Jaanika </w:t>
      </w:r>
      <w:proofErr w:type="spellStart"/>
      <w:r w:rsidR="0023755D" w:rsidRPr="0034354C">
        <w:rPr>
          <w:rFonts w:cs="Arial"/>
          <w:sz w:val="18"/>
          <w:szCs w:val="18"/>
          <w:lang w:val="et-EE"/>
        </w:rPr>
        <w:t>Peebo</w:t>
      </w:r>
      <w:proofErr w:type="spellEnd"/>
      <w:r w:rsidR="0023755D" w:rsidRPr="0034354C">
        <w:rPr>
          <w:rFonts w:cs="Arial"/>
          <w:sz w:val="18"/>
          <w:szCs w:val="18"/>
          <w:lang w:val="et-EE"/>
        </w:rPr>
        <w:t xml:space="preserve"> (Tartu Kunstimuuseumi haldus- arendusjuht), Heli Kuusk (raamatupidaja), Jaana </w:t>
      </w:r>
      <w:proofErr w:type="spellStart"/>
      <w:r w:rsidR="0023755D" w:rsidRPr="0034354C">
        <w:rPr>
          <w:rFonts w:cs="Arial"/>
          <w:sz w:val="18"/>
          <w:szCs w:val="18"/>
          <w:lang w:val="et-EE"/>
        </w:rPr>
        <w:t>Tulk</w:t>
      </w:r>
      <w:proofErr w:type="spellEnd"/>
      <w:r w:rsidR="0023755D" w:rsidRPr="0034354C">
        <w:rPr>
          <w:rFonts w:cs="Arial"/>
          <w:sz w:val="18"/>
          <w:szCs w:val="18"/>
          <w:lang w:val="et-EE"/>
        </w:rPr>
        <w:t xml:space="preserve"> (Kultuuriministeeriumi varahaldusnõunik) 30</w:t>
      </w:r>
      <w:r w:rsidR="00AC19D7" w:rsidRPr="0034354C">
        <w:rPr>
          <w:rFonts w:cs="Arial"/>
          <w:sz w:val="18"/>
          <w:szCs w:val="18"/>
          <w:lang w:val="et-EE"/>
        </w:rPr>
        <w:t> </w:t>
      </w:r>
      <w:r w:rsidR="0023755D" w:rsidRPr="0034354C">
        <w:rPr>
          <w:rFonts w:cs="Arial"/>
          <w:sz w:val="18"/>
          <w:szCs w:val="18"/>
          <w:lang w:val="et-EE"/>
        </w:rPr>
        <w:t>551</w:t>
      </w:r>
      <w:r w:rsidR="00AC19D7" w:rsidRPr="0034354C">
        <w:rPr>
          <w:rFonts w:cs="Arial"/>
          <w:sz w:val="18"/>
          <w:szCs w:val="18"/>
          <w:lang w:val="et-EE"/>
        </w:rPr>
        <w:t>,25</w:t>
      </w:r>
      <w:r w:rsidR="00936468" w:rsidRPr="0034354C">
        <w:rPr>
          <w:rFonts w:cs="Arial"/>
          <w:sz w:val="18"/>
          <w:szCs w:val="18"/>
          <w:lang w:val="et-EE"/>
        </w:rPr>
        <w:t xml:space="preserve"> </w:t>
      </w:r>
      <w:r w:rsidR="00213EFB" w:rsidRPr="0034354C">
        <w:rPr>
          <w:rFonts w:cs="Arial"/>
          <w:sz w:val="18"/>
          <w:szCs w:val="18"/>
          <w:lang w:val="et-EE"/>
        </w:rPr>
        <w:t xml:space="preserve">eurot, mille kohta on koostatud </w:t>
      </w:r>
      <w:r w:rsidR="00F11EE7" w:rsidRPr="0034354C">
        <w:rPr>
          <w:rFonts w:cs="Arial"/>
          <w:sz w:val="18"/>
          <w:szCs w:val="18"/>
          <w:lang w:val="et-EE"/>
        </w:rPr>
        <w:t xml:space="preserve"> kirjalik </w:t>
      </w:r>
      <w:r w:rsidR="000227B7" w:rsidRPr="0034354C">
        <w:rPr>
          <w:rFonts w:cs="Arial"/>
          <w:sz w:val="18"/>
          <w:szCs w:val="18"/>
          <w:lang w:val="et-EE"/>
        </w:rPr>
        <w:t>hindamis</w:t>
      </w:r>
      <w:r w:rsidR="00AC19D7" w:rsidRPr="0034354C">
        <w:rPr>
          <w:rFonts w:cs="Arial"/>
          <w:sz w:val="18"/>
          <w:szCs w:val="18"/>
          <w:lang w:val="et-EE"/>
        </w:rPr>
        <w:t>aruanne</w:t>
      </w:r>
      <w:r w:rsidR="00936468" w:rsidRPr="0034354C">
        <w:rPr>
          <w:rFonts w:cs="Arial"/>
          <w:sz w:val="18"/>
          <w:szCs w:val="18"/>
          <w:lang w:val="et-EE"/>
        </w:rPr>
        <w:t>.</w:t>
      </w:r>
      <w:r w:rsidR="00213EFB" w:rsidRPr="0034354C">
        <w:rPr>
          <w:rFonts w:cs="Arial"/>
          <w:sz w:val="18"/>
          <w:szCs w:val="18"/>
          <w:lang w:val="et-EE"/>
        </w:rPr>
        <w:t xml:space="preserve"> Mitterahalise sissemakse hindami</w:t>
      </w:r>
      <w:r w:rsidR="000227B7" w:rsidRPr="0034354C">
        <w:rPr>
          <w:rFonts w:cs="Arial"/>
          <w:sz w:val="18"/>
          <w:szCs w:val="18"/>
          <w:lang w:val="et-EE"/>
        </w:rPr>
        <w:t>sel</w:t>
      </w:r>
      <w:r w:rsidR="00213EFB" w:rsidRPr="0034354C">
        <w:rPr>
          <w:rFonts w:cs="Arial"/>
          <w:sz w:val="18"/>
          <w:szCs w:val="18"/>
          <w:lang w:val="et-EE"/>
        </w:rPr>
        <w:t xml:space="preserve"> kasutati</w:t>
      </w:r>
      <w:r w:rsidR="000227B7" w:rsidRPr="0034354C">
        <w:rPr>
          <w:rFonts w:cs="Arial"/>
          <w:sz w:val="18"/>
          <w:szCs w:val="18"/>
          <w:lang w:val="et-EE"/>
        </w:rPr>
        <w:t xml:space="preserve"> </w:t>
      </w:r>
      <w:r w:rsidR="00936468" w:rsidRPr="0034354C">
        <w:rPr>
          <w:rFonts w:cs="Arial"/>
          <w:sz w:val="18"/>
          <w:szCs w:val="18"/>
          <w:lang w:val="et-EE"/>
        </w:rPr>
        <w:t>hariliku  väärtuse  meetodit.</w:t>
      </w:r>
      <w:r w:rsidR="00213EFB" w:rsidRPr="0034354C">
        <w:rPr>
          <w:rFonts w:cs="Arial"/>
          <w:sz w:val="18"/>
          <w:szCs w:val="18"/>
          <w:lang w:val="et-EE"/>
        </w:rPr>
        <w:t xml:space="preserve"> </w:t>
      </w:r>
    </w:p>
    <w:p w14:paraId="31FBB6BD" w14:textId="77777777" w:rsidR="000227B7" w:rsidRPr="0034354C" w:rsidRDefault="000227B7" w:rsidP="00213EFB">
      <w:pPr>
        <w:pStyle w:val="Kehatekst2"/>
        <w:spacing w:after="0" w:line="240" w:lineRule="atLeast"/>
        <w:rPr>
          <w:rFonts w:cs="Arial"/>
          <w:sz w:val="18"/>
          <w:szCs w:val="18"/>
          <w:lang w:val="et-EE"/>
        </w:rPr>
      </w:pPr>
    </w:p>
    <w:p w14:paraId="209E2C15" w14:textId="1449A987" w:rsidR="00213EFB" w:rsidRPr="0034354C" w:rsidRDefault="00213EFB" w:rsidP="00213EFB">
      <w:pPr>
        <w:pStyle w:val="Kehatekst2"/>
        <w:spacing w:after="0" w:line="240" w:lineRule="atLeast"/>
        <w:rPr>
          <w:rFonts w:cs="Arial"/>
          <w:sz w:val="18"/>
          <w:szCs w:val="18"/>
          <w:lang w:val="et-EE"/>
        </w:rPr>
      </w:pPr>
      <w:r w:rsidRPr="0034354C">
        <w:rPr>
          <w:rFonts w:cs="Arial"/>
          <w:sz w:val="18"/>
          <w:szCs w:val="18"/>
          <w:lang w:val="et-EE"/>
        </w:rPr>
        <w:t xml:space="preserve">Hinnatava vara hariliku väärtuse hindamise õigsuse eest on vastutav </w:t>
      </w:r>
      <w:r w:rsidR="00AC19D7" w:rsidRPr="0034354C">
        <w:rPr>
          <w:rFonts w:cs="Arial"/>
          <w:sz w:val="18"/>
          <w:szCs w:val="18"/>
          <w:lang w:val="et-EE"/>
        </w:rPr>
        <w:t>hindamiskomisjon</w:t>
      </w:r>
      <w:r w:rsidR="00F11EE7" w:rsidRPr="0034354C">
        <w:rPr>
          <w:rFonts w:cs="Arial"/>
          <w:sz w:val="18"/>
          <w:szCs w:val="18"/>
          <w:lang w:val="et-EE"/>
        </w:rPr>
        <w:t>.</w:t>
      </w:r>
    </w:p>
    <w:p w14:paraId="6F0DD6AD" w14:textId="77777777" w:rsidR="00213EFB" w:rsidRPr="0034354C" w:rsidRDefault="00213EFB" w:rsidP="00213EFB">
      <w:pPr>
        <w:pStyle w:val="Kehatekst2"/>
        <w:spacing w:after="0" w:line="240" w:lineRule="atLeast"/>
        <w:rPr>
          <w:rFonts w:cs="Arial"/>
          <w:sz w:val="18"/>
          <w:szCs w:val="18"/>
          <w:lang w:val="et-EE"/>
        </w:rPr>
      </w:pPr>
    </w:p>
    <w:p w14:paraId="00F19BC5" w14:textId="77777777" w:rsidR="00213EFB" w:rsidRPr="0034354C" w:rsidRDefault="00213EFB" w:rsidP="00213EFB">
      <w:pPr>
        <w:pStyle w:val="Kehatekst2"/>
        <w:spacing w:after="0" w:line="240" w:lineRule="atLeast"/>
        <w:rPr>
          <w:rFonts w:cs="Arial"/>
          <w:b/>
          <w:sz w:val="18"/>
          <w:szCs w:val="18"/>
          <w:lang w:val="et-EE"/>
        </w:rPr>
      </w:pPr>
      <w:r w:rsidRPr="0034354C">
        <w:rPr>
          <w:rFonts w:cs="Arial"/>
          <w:b/>
          <w:sz w:val="18"/>
          <w:szCs w:val="18"/>
          <w:lang w:val="et-EE"/>
        </w:rPr>
        <w:t>Juhtkonna kohustused mitterahalise sissemakse väärtuse hindamisel</w:t>
      </w:r>
    </w:p>
    <w:p w14:paraId="4FF17DDA" w14:textId="77777777" w:rsidR="00213EFB" w:rsidRPr="0034354C" w:rsidRDefault="00213EFB" w:rsidP="00213EFB">
      <w:pPr>
        <w:pStyle w:val="Kehatekst2"/>
        <w:spacing w:after="0" w:line="240" w:lineRule="atLeast"/>
        <w:rPr>
          <w:rFonts w:cs="Arial"/>
          <w:sz w:val="18"/>
          <w:szCs w:val="18"/>
          <w:lang w:val="et-EE"/>
        </w:rPr>
      </w:pPr>
    </w:p>
    <w:p w14:paraId="7E75F141" w14:textId="5192FA16" w:rsidR="00213EFB" w:rsidRPr="0034354C" w:rsidRDefault="00213EFB" w:rsidP="00213EFB">
      <w:pPr>
        <w:pStyle w:val="Kehatekst2"/>
        <w:spacing w:after="0" w:line="240" w:lineRule="atLeast"/>
        <w:rPr>
          <w:rFonts w:cs="Arial"/>
          <w:sz w:val="18"/>
          <w:szCs w:val="18"/>
          <w:lang w:val="et-EE"/>
        </w:rPr>
      </w:pPr>
      <w:r w:rsidRPr="0034354C">
        <w:rPr>
          <w:rFonts w:cs="Arial"/>
          <w:sz w:val="18"/>
          <w:szCs w:val="18"/>
          <w:lang w:val="et-EE"/>
        </w:rPr>
        <w:t xml:space="preserve">Juhtkonna kohustuseks on korraldada hindamine vastavalt </w:t>
      </w:r>
      <w:r w:rsidR="00E62485" w:rsidRPr="0034354C">
        <w:rPr>
          <w:rFonts w:cs="Arial"/>
          <w:sz w:val="18"/>
          <w:szCs w:val="18"/>
          <w:lang w:val="et-EE"/>
        </w:rPr>
        <w:t>riigivara seaduse</w:t>
      </w:r>
      <w:r w:rsidRPr="0034354C">
        <w:rPr>
          <w:rFonts w:cs="Arial"/>
          <w:sz w:val="18"/>
          <w:szCs w:val="18"/>
          <w:lang w:val="et-EE"/>
        </w:rPr>
        <w:t xml:space="preserve"> §-le </w:t>
      </w:r>
      <w:r w:rsidR="00E62485" w:rsidRPr="0034354C">
        <w:rPr>
          <w:rFonts w:cs="Arial"/>
          <w:sz w:val="18"/>
          <w:szCs w:val="18"/>
          <w:lang w:val="et-EE"/>
        </w:rPr>
        <w:t>52</w:t>
      </w:r>
      <w:r w:rsidR="007A527E" w:rsidRPr="0034354C">
        <w:rPr>
          <w:rFonts w:cs="Arial"/>
          <w:sz w:val="18"/>
          <w:szCs w:val="18"/>
          <w:lang w:val="et-EE"/>
        </w:rPr>
        <w:t xml:space="preserve"> </w:t>
      </w:r>
      <w:r w:rsidR="00E62485" w:rsidRPr="0034354C">
        <w:rPr>
          <w:rFonts w:cs="Arial"/>
          <w:sz w:val="18"/>
          <w:szCs w:val="18"/>
          <w:lang w:val="et-EE"/>
        </w:rPr>
        <w:t>lõige 1,punkt 6</w:t>
      </w:r>
      <w:r w:rsidRPr="0034354C">
        <w:rPr>
          <w:rFonts w:cs="Arial"/>
          <w:sz w:val="18"/>
          <w:szCs w:val="18"/>
          <w:lang w:val="et-EE"/>
        </w:rPr>
        <w:t xml:space="preserve"> veendumaks, et mitterahalise sissemakse</w:t>
      </w:r>
      <w:r w:rsidR="00E62485" w:rsidRPr="0034354C">
        <w:rPr>
          <w:rFonts w:cs="Arial"/>
          <w:sz w:val="18"/>
          <w:szCs w:val="18"/>
          <w:lang w:val="et-EE"/>
        </w:rPr>
        <w:t xml:space="preserve"> harilik </w:t>
      </w:r>
      <w:r w:rsidRPr="0034354C">
        <w:rPr>
          <w:rFonts w:cs="Arial"/>
          <w:sz w:val="18"/>
          <w:szCs w:val="18"/>
          <w:lang w:val="et-EE"/>
        </w:rPr>
        <w:t xml:space="preserve"> väärtus</w:t>
      </w:r>
      <w:r w:rsidR="00E62485" w:rsidRPr="0034354C">
        <w:rPr>
          <w:rFonts w:cs="Arial"/>
          <w:sz w:val="18"/>
          <w:szCs w:val="18"/>
          <w:lang w:val="et-EE"/>
        </w:rPr>
        <w:t xml:space="preserve"> </w:t>
      </w:r>
      <w:r w:rsidR="007A527E" w:rsidRPr="0034354C">
        <w:rPr>
          <w:rFonts w:cs="Arial"/>
          <w:sz w:val="18"/>
          <w:szCs w:val="18"/>
          <w:lang w:val="et-EE"/>
        </w:rPr>
        <w:t>vastab hindamisaruandes toodule, kusjuures arvamus ei tohi riigivara võõrandamise otsuse tegemise ajal olla vanem kui kuus kuud.</w:t>
      </w:r>
      <w:r w:rsidR="00F5703E" w:rsidRPr="0034354C">
        <w:rPr>
          <w:rFonts w:cs="Arial"/>
          <w:sz w:val="18"/>
          <w:szCs w:val="18"/>
          <w:lang w:val="et-EE"/>
        </w:rPr>
        <w:t xml:space="preserve"> </w:t>
      </w:r>
    </w:p>
    <w:p w14:paraId="0DB546D9" w14:textId="77777777" w:rsidR="00213EFB" w:rsidRPr="0034354C" w:rsidRDefault="00213EFB" w:rsidP="00213EFB">
      <w:pPr>
        <w:pStyle w:val="Kehatekst2"/>
        <w:spacing w:after="0" w:line="240" w:lineRule="atLeast"/>
        <w:rPr>
          <w:rFonts w:cs="Arial"/>
          <w:sz w:val="18"/>
          <w:szCs w:val="18"/>
          <w:lang w:val="et-EE"/>
        </w:rPr>
      </w:pPr>
    </w:p>
    <w:p w14:paraId="7E6BAC99" w14:textId="77777777" w:rsidR="00213EFB" w:rsidRPr="0034354C" w:rsidRDefault="00213EFB" w:rsidP="00213EFB">
      <w:pPr>
        <w:pStyle w:val="Kehatekst2"/>
        <w:spacing w:after="0" w:line="240" w:lineRule="atLeast"/>
        <w:rPr>
          <w:rFonts w:cs="Arial"/>
          <w:b/>
          <w:sz w:val="18"/>
          <w:szCs w:val="18"/>
          <w:lang w:val="et-EE"/>
        </w:rPr>
      </w:pPr>
      <w:r w:rsidRPr="0034354C">
        <w:rPr>
          <w:rFonts w:cs="Arial"/>
          <w:b/>
          <w:sz w:val="18"/>
          <w:szCs w:val="18"/>
          <w:lang w:val="et-EE"/>
        </w:rPr>
        <w:t>Vandeaudiitori kohustus</w:t>
      </w:r>
    </w:p>
    <w:p w14:paraId="03C96B83" w14:textId="77777777" w:rsidR="00213EFB" w:rsidRPr="0034354C" w:rsidRDefault="00213EFB" w:rsidP="00213EFB">
      <w:pPr>
        <w:pStyle w:val="Kehatekst2"/>
        <w:spacing w:after="0" w:line="240" w:lineRule="atLeast"/>
        <w:rPr>
          <w:rFonts w:cs="Arial"/>
          <w:sz w:val="18"/>
          <w:szCs w:val="18"/>
          <w:lang w:val="et-EE"/>
        </w:rPr>
      </w:pPr>
    </w:p>
    <w:p w14:paraId="612E32DD" w14:textId="7C543867" w:rsidR="00213EFB" w:rsidRPr="0034354C" w:rsidRDefault="00213EFB" w:rsidP="00213EFB">
      <w:pPr>
        <w:pStyle w:val="Kehatekst2"/>
        <w:spacing w:after="0" w:line="240" w:lineRule="atLeast"/>
        <w:rPr>
          <w:rFonts w:cs="Arial"/>
          <w:sz w:val="18"/>
          <w:szCs w:val="18"/>
          <w:lang w:val="et-EE"/>
        </w:rPr>
      </w:pPr>
      <w:r w:rsidRPr="0034354C">
        <w:rPr>
          <w:rFonts w:cs="Arial"/>
          <w:sz w:val="18"/>
          <w:szCs w:val="18"/>
          <w:lang w:val="et-EE"/>
        </w:rPr>
        <w:t xml:space="preserve">Vastavalt </w:t>
      </w:r>
      <w:r w:rsidR="007A527E" w:rsidRPr="0034354C">
        <w:rPr>
          <w:rFonts w:cs="Arial"/>
          <w:sz w:val="18"/>
          <w:szCs w:val="18"/>
          <w:lang w:val="et-EE"/>
        </w:rPr>
        <w:t>riigivaraseadusele</w:t>
      </w:r>
      <w:r w:rsidRPr="0034354C">
        <w:rPr>
          <w:rFonts w:cs="Arial"/>
          <w:sz w:val="18"/>
          <w:szCs w:val="18"/>
          <w:lang w:val="et-EE"/>
        </w:rPr>
        <w:t xml:space="preserve"> on meie kohustuseks kontrollida mitterahalise sissemakse väärtuse hindamist ja avaldada arvamust, kas mitterahalise sissemakse</w:t>
      </w:r>
      <w:r w:rsidR="0034354C" w:rsidRPr="0034354C">
        <w:rPr>
          <w:rFonts w:cs="Arial"/>
          <w:sz w:val="18"/>
          <w:szCs w:val="18"/>
          <w:lang w:val="et-EE"/>
        </w:rPr>
        <w:t xml:space="preserve"> </w:t>
      </w:r>
      <w:r w:rsidR="007A527E" w:rsidRPr="0034354C">
        <w:rPr>
          <w:rFonts w:cs="Arial"/>
          <w:sz w:val="18"/>
          <w:szCs w:val="18"/>
          <w:lang w:val="et-EE"/>
        </w:rPr>
        <w:t xml:space="preserve">harilik väärtus vastab hindamisaruandes toodule, kusjuures arvamus ei tohi riigivara võõrandamise otsuse tegemise </w:t>
      </w:r>
      <w:r w:rsidRPr="0034354C">
        <w:rPr>
          <w:rFonts w:cs="Arial"/>
          <w:sz w:val="18"/>
          <w:szCs w:val="18"/>
          <w:lang w:val="et-EE"/>
        </w:rPr>
        <w:t xml:space="preserve"> </w:t>
      </w:r>
      <w:r w:rsidR="007A527E" w:rsidRPr="0034354C">
        <w:rPr>
          <w:rFonts w:cs="Arial"/>
          <w:sz w:val="18"/>
          <w:szCs w:val="18"/>
          <w:lang w:val="et-EE"/>
        </w:rPr>
        <w:t xml:space="preserve">ajal olla vanem kui </w:t>
      </w:r>
      <w:r w:rsidR="00C64F42" w:rsidRPr="0034354C">
        <w:rPr>
          <w:rFonts w:cs="Arial"/>
          <w:sz w:val="18"/>
          <w:szCs w:val="18"/>
          <w:lang w:val="et-EE"/>
        </w:rPr>
        <w:t>kuus kuud</w:t>
      </w:r>
      <w:r w:rsidR="00C03E00" w:rsidRPr="0034354C">
        <w:rPr>
          <w:rFonts w:cs="Arial"/>
          <w:sz w:val="18"/>
          <w:szCs w:val="18"/>
          <w:lang w:val="et-EE"/>
        </w:rPr>
        <w:t>.</w:t>
      </w:r>
    </w:p>
    <w:p w14:paraId="446243EB" w14:textId="77777777" w:rsidR="00213EFB" w:rsidRPr="0034354C" w:rsidRDefault="00213EFB" w:rsidP="00213EFB">
      <w:pPr>
        <w:pStyle w:val="Kehatekst2"/>
        <w:spacing w:after="0" w:line="240" w:lineRule="atLeast"/>
        <w:rPr>
          <w:rFonts w:cs="Arial"/>
          <w:sz w:val="18"/>
          <w:szCs w:val="18"/>
          <w:lang w:val="et-EE"/>
        </w:rPr>
      </w:pPr>
    </w:p>
    <w:p w14:paraId="08D45CF9" w14:textId="77777777" w:rsidR="00213EFB" w:rsidRPr="0034354C" w:rsidRDefault="00213EFB" w:rsidP="00213EFB">
      <w:pPr>
        <w:pStyle w:val="Kehatekst2"/>
        <w:spacing w:after="0" w:line="240" w:lineRule="atLeast"/>
        <w:rPr>
          <w:rFonts w:cs="Arial"/>
          <w:sz w:val="18"/>
          <w:szCs w:val="18"/>
          <w:lang w:val="et-EE"/>
        </w:rPr>
      </w:pPr>
      <w:r w:rsidRPr="0034354C">
        <w:rPr>
          <w:rFonts w:cs="Arial"/>
          <w:sz w:val="18"/>
          <w:szCs w:val="18"/>
          <w:lang w:val="et-EE"/>
        </w:rPr>
        <w:t>Viisime oma töö läbi kooskõlas rahvusvahelise kindlustandvate teenuste standardiga (Eesti) 3000 (muudetud) “Kindlust andvad töövõtud, mis on muud kui möödunud perioodide finantsinformatsiooni auditid või ülevaatused".</w:t>
      </w:r>
    </w:p>
    <w:p w14:paraId="55FF84B0" w14:textId="77777777" w:rsidR="00213EFB" w:rsidRPr="0034354C" w:rsidRDefault="00213EFB" w:rsidP="00213EFB">
      <w:pPr>
        <w:pStyle w:val="Kehatekst2"/>
        <w:spacing w:after="0" w:line="240" w:lineRule="atLeast"/>
        <w:rPr>
          <w:rFonts w:cs="Arial"/>
          <w:sz w:val="18"/>
          <w:szCs w:val="18"/>
          <w:lang w:val="et-EE"/>
        </w:rPr>
      </w:pPr>
    </w:p>
    <w:p w14:paraId="469231AC" w14:textId="77777777" w:rsidR="00213EFB" w:rsidRPr="0034354C" w:rsidRDefault="00213EFB" w:rsidP="00213EFB">
      <w:pPr>
        <w:pStyle w:val="Kehatekst2"/>
        <w:spacing w:after="0" w:line="240" w:lineRule="atLeast"/>
        <w:rPr>
          <w:rFonts w:cs="Arial"/>
          <w:sz w:val="18"/>
          <w:szCs w:val="18"/>
          <w:lang w:val="et-EE"/>
        </w:rPr>
      </w:pPr>
      <w:r w:rsidRPr="0034354C">
        <w:rPr>
          <w:rFonts w:cs="Arial"/>
          <w:sz w:val="18"/>
          <w:szCs w:val="18"/>
          <w:lang w:val="et-EE"/>
        </w:rPr>
        <w:t>Meie audiitorühing kohaldab Rahvusvahelist kvaliteedikontrolli standardit (Eesti) 1 (täiendatud) .</w:t>
      </w:r>
    </w:p>
    <w:p w14:paraId="7188763D" w14:textId="77777777" w:rsidR="00213EFB" w:rsidRPr="0034354C" w:rsidRDefault="00213EFB" w:rsidP="00213EFB">
      <w:pPr>
        <w:pStyle w:val="Kehatekst2"/>
        <w:spacing w:after="0" w:line="240" w:lineRule="atLeast"/>
        <w:rPr>
          <w:rFonts w:cs="Arial"/>
          <w:sz w:val="18"/>
          <w:szCs w:val="18"/>
          <w:lang w:val="et-EE"/>
        </w:rPr>
      </w:pPr>
    </w:p>
    <w:p w14:paraId="1B2CEB70" w14:textId="6A379273" w:rsidR="00213EFB" w:rsidRPr="0034354C" w:rsidRDefault="00213EFB" w:rsidP="00213EFB">
      <w:pPr>
        <w:pStyle w:val="Kehatekst2"/>
        <w:spacing w:after="0" w:line="240" w:lineRule="atLeast"/>
        <w:rPr>
          <w:rFonts w:cs="Arial"/>
          <w:sz w:val="18"/>
          <w:szCs w:val="18"/>
          <w:lang w:val="et-EE"/>
        </w:rPr>
      </w:pPr>
      <w:r w:rsidRPr="0034354C">
        <w:rPr>
          <w:rFonts w:cs="Arial"/>
          <w:sz w:val="18"/>
          <w:szCs w:val="18"/>
          <w:lang w:val="et-EE"/>
        </w:rPr>
        <w:t xml:space="preserve">Me oleme </w:t>
      </w:r>
      <w:r w:rsidR="0034354C" w:rsidRPr="0034354C">
        <w:rPr>
          <w:rFonts w:cs="Arial"/>
          <w:sz w:val="18"/>
          <w:szCs w:val="18"/>
          <w:lang w:val="et-EE"/>
        </w:rPr>
        <w:t>Tartu Linnavalitsusest ja Kultuuriministeeriumist</w:t>
      </w:r>
      <w:r w:rsidRPr="0034354C">
        <w:rPr>
          <w:rFonts w:cs="Arial"/>
          <w:sz w:val="18"/>
          <w:szCs w:val="18"/>
          <w:lang w:val="et-EE"/>
        </w:rPr>
        <w:t xml:space="preserve"> sõltumatud kooskõlas kutseliste arvestusekspertide eetikakoodeksiga (Eesti) (eetikakoodeks (EE)), ja oleme täitnud oma muud eetikaalased kohustused vastavalt eetikakoodeksi (EE) nõuetele.</w:t>
      </w:r>
    </w:p>
    <w:p w14:paraId="2550E31C" w14:textId="77777777" w:rsidR="00213EFB" w:rsidRPr="0034354C" w:rsidRDefault="00213EFB" w:rsidP="00213EFB">
      <w:pPr>
        <w:pStyle w:val="Kehatekst2"/>
        <w:spacing w:after="0" w:line="240" w:lineRule="atLeast"/>
        <w:rPr>
          <w:rFonts w:cs="Arial"/>
          <w:sz w:val="18"/>
          <w:szCs w:val="18"/>
          <w:lang w:val="et-EE"/>
        </w:rPr>
      </w:pPr>
      <w:r w:rsidRPr="0034354C">
        <w:rPr>
          <w:rFonts w:cs="Arial"/>
          <w:sz w:val="18"/>
          <w:szCs w:val="18"/>
          <w:lang w:val="et-EE"/>
        </w:rPr>
        <w:t xml:space="preserve">Meie aruanne on koostatud eespool nimetatud kuupäeval läbi viidud hindamise kohta. Meie töö tugineb eeldusel, et kogu meile esitatud informatsioon on korrektne, kõikehõlmav ning mitte ühtegi parandust, muudatust ega täiendust ei ole dokumentidesse tehtud pärast nende meile esitamist. </w:t>
      </w:r>
    </w:p>
    <w:p w14:paraId="539C7B43" w14:textId="77777777" w:rsidR="00213EFB" w:rsidRPr="0034354C" w:rsidRDefault="00213EFB" w:rsidP="00213EFB">
      <w:pPr>
        <w:pStyle w:val="Kehatekst2"/>
        <w:spacing w:after="0" w:line="240" w:lineRule="atLeast"/>
        <w:rPr>
          <w:rFonts w:cs="Arial"/>
          <w:sz w:val="18"/>
          <w:szCs w:val="18"/>
          <w:lang w:val="et-EE"/>
        </w:rPr>
      </w:pPr>
    </w:p>
    <w:p w14:paraId="353188EA" w14:textId="77777777" w:rsidR="00213EFB" w:rsidRPr="0034354C" w:rsidRDefault="00213EFB" w:rsidP="00213EFB">
      <w:pPr>
        <w:pStyle w:val="Kehatekst2"/>
        <w:spacing w:after="0" w:line="240" w:lineRule="atLeast"/>
        <w:rPr>
          <w:rFonts w:cs="Arial"/>
          <w:b/>
          <w:sz w:val="18"/>
          <w:szCs w:val="18"/>
          <w:lang w:val="et-EE"/>
        </w:rPr>
      </w:pPr>
      <w:r w:rsidRPr="0034354C">
        <w:rPr>
          <w:rFonts w:cs="Arial"/>
          <w:b/>
          <w:sz w:val="18"/>
          <w:szCs w:val="18"/>
          <w:lang w:val="et-EE"/>
        </w:rPr>
        <w:t>Arvamus</w:t>
      </w:r>
    </w:p>
    <w:p w14:paraId="485E4F1A" w14:textId="77777777" w:rsidR="00213EFB" w:rsidRPr="0034354C" w:rsidRDefault="00213EFB" w:rsidP="00213EFB">
      <w:pPr>
        <w:pStyle w:val="Kehatekst2"/>
        <w:spacing w:after="0" w:line="240" w:lineRule="atLeast"/>
        <w:rPr>
          <w:rFonts w:cs="Arial"/>
          <w:sz w:val="18"/>
          <w:szCs w:val="18"/>
          <w:lang w:val="et-EE"/>
        </w:rPr>
      </w:pPr>
    </w:p>
    <w:p w14:paraId="492B2495" w14:textId="32857218" w:rsidR="0034354C" w:rsidRPr="0034354C" w:rsidRDefault="00213EFB" w:rsidP="00492BD0">
      <w:pPr>
        <w:pStyle w:val="Kehatekst2"/>
        <w:spacing w:after="0" w:line="240" w:lineRule="atLeast"/>
        <w:rPr>
          <w:rFonts w:cs="Arial"/>
          <w:sz w:val="18"/>
          <w:szCs w:val="18"/>
          <w:lang w:val="et-EE"/>
        </w:rPr>
      </w:pPr>
      <w:r w:rsidRPr="0034354C">
        <w:rPr>
          <w:rFonts w:cs="Arial"/>
          <w:sz w:val="18"/>
          <w:szCs w:val="18"/>
          <w:lang w:val="et-EE"/>
        </w:rPr>
        <w:t xml:space="preserve">Meie arvates vastab nimetatud mitterahaline sissemakse </w:t>
      </w:r>
      <w:r w:rsidR="00692412" w:rsidRPr="0034354C">
        <w:rPr>
          <w:rFonts w:cs="Arial"/>
          <w:sz w:val="18"/>
          <w:szCs w:val="18"/>
          <w:lang w:val="et-EE"/>
        </w:rPr>
        <w:t>riigivaraseaduse</w:t>
      </w:r>
      <w:r w:rsidRPr="0034354C">
        <w:rPr>
          <w:rFonts w:cs="Arial"/>
          <w:sz w:val="18"/>
          <w:szCs w:val="18"/>
          <w:lang w:val="et-EE"/>
        </w:rPr>
        <w:t xml:space="preserve"> §-s </w:t>
      </w:r>
      <w:r w:rsidR="00692412" w:rsidRPr="0034354C">
        <w:rPr>
          <w:rFonts w:cs="Arial"/>
          <w:sz w:val="18"/>
          <w:szCs w:val="18"/>
          <w:lang w:val="et-EE"/>
        </w:rPr>
        <w:t>52</w:t>
      </w:r>
      <w:r w:rsidRPr="0034354C">
        <w:rPr>
          <w:rFonts w:cs="Arial"/>
          <w:sz w:val="18"/>
          <w:szCs w:val="18"/>
          <w:lang w:val="et-EE"/>
        </w:rPr>
        <w:t xml:space="preserve"> toodud nõuetele ja selle </w:t>
      </w:r>
      <w:r w:rsidR="00692412" w:rsidRPr="0034354C">
        <w:rPr>
          <w:rFonts w:cs="Arial"/>
          <w:sz w:val="18"/>
          <w:szCs w:val="18"/>
          <w:lang w:val="et-EE"/>
        </w:rPr>
        <w:t xml:space="preserve">harilik väärtus </w:t>
      </w:r>
      <w:r w:rsidRPr="0034354C">
        <w:rPr>
          <w:rFonts w:cs="Arial"/>
          <w:sz w:val="18"/>
          <w:szCs w:val="18"/>
          <w:lang w:val="et-EE"/>
        </w:rPr>
        <w:t xml:space="preserve">  summas </w:t>
      </w:r>
      <w:r w:rsidR="00E969E3" w:rsidRPr="0034354C">
        <w:rPr>
          <w:rFonts w:cs="Arial"/>
          <w:sz w:val="18"/>
          <w:szCs w:val="18"/>
          <w:lang w:val="et-EE"/>
        </w:rPr>
        <w:t xml:space="preserve">  </w:t>
      </w:r>
      <w:r w:rsidR="00692412" w:rsidRPr="0034354C">
        <w:rPr>
          <w:rFonts w:cs="Arial"/>
          <w:sz w:val="18"/>
          <w:szCs w:val="18"/>
          <w:lang w:val="et-EE"/>
        </w:rPr>
        <w:t>30 551,25</w:t>
      </w:r>
      <w:r w:rsidR="00C8343E" w:rsidRPr="0034354C">
        <w:rPr>
          <w:rFonts w:cs="Arial"/>
          <w:sz w:val="18"/>
          <w:szCs w:val="18"/>
          <w:lang w:val="et-EE"/>
        </w:rPr>
        <w:t xml:space="preserve"> </w:t>
      </w:r>
      <w:r w:rsidRPr="0034354C">
        <w:rPr>
          <w:rFonts w:cs="Arial"/>
          <w:sz w:val="18"/>
          <w:szCs w:val="18"/>
          <w:lang w:val="et-EE"/>
        </w:rPr>
        <w:t xml:space="preserve"> eurot</w:t>
      </w:r>
      <w:r w:rsidR="00692412" w:rsidRPr="0034354C">
        <w:rPr>
          <w:rFonts w:cs="Arial"/>
          <w:sz w:val="18"/>
          <w:szCs w:val="18"/>
          <w:lang w:val="et-EE"/>
        </w:rPr>
        <w:t xml:space="preserve"> vastab hindamisaruandes toodule, kusjuures arvamus ei ole riigivara võõrandamise otsuse tegemise ajal olnud  vanem kui kuus kuud</w:t>
      </w:r>
      <w:r w:rsidRPr="0034354C">
        <w:rPr>
          <w:rFonts w:cs="Arial"/>
          <w:sz w:val="18"/>
          <w:szCs w:val="18"/>
          <w:lang w:val="et-EE"/>
        </w:rPr>
        <w:t>.</w:t>
      </w:r>
    </w:p>
    <w:p w14:paraId="3BC7DE89" w14:textId="4133795A" w:rsidR="00213EFB" w:rsidRPr="0034354C" w:rsidRDefault="0034354C" w:rsidP="00F143C8">
      <w:pPr>
        <w:spacing w:before="100" w:beforeAutospacing="1" w:after="100" w:afterAutospacing="1" w:line="240" w:lineRule="auto"/>
        <w:rPr>
          <w:rFonts w:eastAsia="Times New Roman"/>
          <w:sz w:val="18"/>
          <w:szCs w:val="18"/>
          <w:lang w:val="et-EE" w:eastAsia="et-EE"/>
        </w:rPr>
      </w:pPr>
      <w:r w:rsidRPr="0034354C">
        <w:rPr>
          <w:rFonts w:eastAsia="Times New Roman"/>
          <w:sz w:val="18"/>
          <w:szCs w:val="18"/>
          <w:lang w:val="et-EE" w:eastAsia="et-EE"/>
        </w:rPr>
        <w:t>/</w:t>
      </w:r>
      <w:r w:rsidR="00F143C8" w:rsidRPr="0034354C">
        <w:rPr>
          <w:rFonts w:eastAsia="Times New Roman"/>
          <w:sz w:val="18"/>
          <w:szCs w:val="18"/>
          <w:lang w:val="et-EE" w:eastAsia="et-EE"/>
        </w:rPr>
        <w:t>Allkirjastatud digitaalselt/</w:t>
      </w:r>
    </w:p>
    <w:p w14:paraId="08D47BFF" w14:textId="05FE68DA" w:rsidR="00213EFB" w:rsidRPr="0034354C" w:rsidRDefault="0034354C" w:rsidP="0034354C">
      <w:pPr>
        <w:spacing w:before="100" w:beforeAutospacing="1" w:after="100" w:afterAutospacing="1" w:line="240" w:lineRule="auto"/>
        <w:rPr>
          <w:rFonts w:eastAsia="Times New Roman"/>
          <w:sz w:val="18"/>
          <w:szCs w:val="18"/>
          <w:lang w:val="et-EE" w:eastAsia="et-EE"/>
        </w:rPr>
      </w:pPr>
      <w:r w:rsidRPr="0034354C">
        <w:rPr>
          <w:rFonts w:eastAsia="Times New Roman"/>
          <w:sz w:val="18"/>
          <w:szCs w:val="18"/>
          <w:lang w:val="et-EE" w:eastAsia="et-EE"/>
        </w:rPr>
        <w:t>Enn Leppik</w:t>
      </w:r>
      <w:r w:rsidR="00213EFB" w:rsidRPr="0034354C">
        <w:rPr>
          <w:rFonts w:eastAsia="Times New Roman"/>
          <w:sz w:val="18"/>
          <w:szCs w:val="18"/>
          <w:lang w:val="et-EE" w:eastAsia="et-EE"/>
        </w:rPr>
        <w:br/>
        <w:t>Vandeaudiito</w:t>
      </w:r>
      <w:r w:rsidRPr="0034354C">
        <w:rPr>
          <w:rFonts w:eastAsia="Times New Roman"/>
          <w:sz w:val="18"/>
          <w:szCs w:val="18"/>
          <w:lang w:val="et-EE" w:eastAsia="et-EE"/>
        </w:rPr>
        <w:t>r nr 57</w:t>
      </w:r>
      <w:r w:rsidR="00213EFB" w:rsidRPr="0034354C">
        <w:rPr>
          <w:rFonts w:eastAsia="Times New Roman"/>
          <w:sz w:val="18"/>
          <w:szCs w:val="18"/>
          <w:lang w:val="et-EE" w:eastAsia="et-EE"/>
        </w:rPr>
        <w:br/>
      </w:r>
      <w:r w:rsidR="00F143C8" w:rsidRPr="0034354C">
        <w:rPr>
          <w:rFonts w:eastAsia="Times New Roman"/>
          <w:sz w:val="18"/>
          <w:szCs w:val="18"/>
          <w:lang w:val="et-EE" w:eastAsia="et-EE"/>
        </w:rPr>
        <w:t>Audiitorbüroo ELSS OÜ</w:t>
      </w:r>
      <w:r w:rsidR="00213EFB" w:rsidRPr="0034354C">
        <w:rPr>
          <w:rFonts w:eastAsia="Times New Roman"/>
          <w:sz w:val="18"/>
          <w:szCs w:val="18"/>
          <w:lang w:val="et-EE" w:eastAsia="et-EE"/>
        </w:rPr>
        <w:br/>
      </w:r>
      <w:r w:rsidR="00F143C8" w:rsidRPr="0034354C">
        <w:rPr>
          <w:rFonts w:eastAsia="Times New Roman"/>
          <w:sz w:val="18"/>
          <w:szCs w:val="18"/>
          <w:lang w:val="et-EE" w:eastAsia="et-EE"/>
        </w:rPr>
        <w:t>Vanemuise 21a, Tartu linn, Tartu maakond</w:t>
      </w:r>
      <w:r w:rsidR="002B42A1" w:rsidRPr="0034354C">
        <w:rPr>
          <w:rFonts w:eastAsia="Times New Roman"/>
          <w:sz w:val="18"/>
          <w:szCs w:val="18"/>
          <w:lang w:val="et-EE" w:eastAsia="et-EE"/>
        </w:rPr>
        <w:br/>
      </w:r>
      <w:r w:rsidR="00B47F71">
        <w:rPr>
          <w:rFonts w:eastAsia="Times New Roman"/>
          <w:sz w:val="18"/>
          <w:szCs w:val="18"/>
          <w:lang w:val="et-EE" w:eastAsia="et-EE"/>
        </w:rPr>
        <w:t>10</w:t>
      </w:r>
      <w:r w:rsidR="000C1EDE" w:rsidRPr="0034354C">
        <w:rPr>
          <w:rFonts w:eastAsia="Times New Roman"/>
          <w:sz w:val="18"/>
          <w:szCs w:val="18"/>
          <w:lang w:val="et-EE" w:eastAsia="et-EE"/>
        </w:rPr>
        <w:t>.</w:t>
      </w:r>
      <w:r w:rsidR="00351516" w:rsidRPr="0034354C">
        <w:rPr>
          <w:rFonts w:eastAsia="Times New Roman"/>
          <w:sz w:val="18"/>
          <w:szCs w:val="18"/>
          <w:lang w:val="et-EE" w:eastAsia="et-EE"/>
        </w:rPr>
        <w:t>1</w:t>
      </w:r>
      <w:r w:rsidR="00B47F71">
        <w:rPr>
          <w:rFonts w:eastAsia="Times New Roman"/>
          <w:sz w:val="18"/>
          <w:szCs w:val="18"/>
          <w:lang w:val="et-EE" w:eastAsia="et-EE"/>
        </w:rPr>
        <w:t>2</w:t>
      </w:r>
      <w:r w:rsidR="002B42A1" w:rsidRPr="0034354C">
        <w:rPr>
          <w:rFonts w:eastAsia="Times New Roman"/>
          <w:sz w:val="18"/>
          <w:szCs w:val="18"/>
          <w:lang w:val="et-EE" w:eastAsia="et-EE"/>
        </w:rPr>
        <w:t>.20</w:t>
      </w:r>
      <w:r w:rsidR="008F3DEB" w:rsidRPr="0034354C">
        <w:rPr>
          <w:rFonts w:eastAsia="Times New Roman"/>
          <w:sz w:val="18"/>
          <w:szCs w:val="18"/>
          <w:lang w:val="et-EE" w:eastAsia="et-EE"/>
        </w:rPr>
        <w:t>2</w:t>
      </w:r>
      <w:r w:rsidR="00BF64FC" w:rsidRPr="0034354C">
        <w:rPr>
          <w:rFonts w:eastAsia="Times New Roman"/>
          <w:sz w:val="18"/>
          <w:szCs w:val="18"/>
          <w:lang w:val="et-EE" w:eastAsia="et-EE"/>
        </w:rPr>
        <w:t>3</w:t>
      </w:r>
    </w:p>
    <w:sectPr w:rsidR="00213EFB" w:rsidRPr="0034354C" w:rsidSect="003571E1">
      <w:headerReference w:type="even" r:id="rId7"/>
      <w:headerReference w:type="default" r:id="rId8"/>
      <w:footerReference w:type="even" r:id="rId9"/>
      <w:pgSz w:w="11907" w:h="16839"/>
      <w:pgMar w:top="1560" w:right="850" w:bottom="1417" w:left="198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0E43E" w14:textId="77777777" w:rsidR="001407E4" w:rsidRDefault="001407E4">
      <w:pPr>
        <w:spacing w:line="240" w:lineRule="auto"/>
      </w:pPr>
      <w:r>
        <w:separator/>
      </w:r>
    </w:p>
  </w:endnote>
  <w:endnote w:type="continuationSeparator" w:id="0">
    <w:p w14:paraId="083D4329" w14:textId="77777777" w:rsidR="001407E4" w:rsidRDefault="001407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30320" w14:textId="77777777" w:rsidR="00711344" w:rsidRDefault="00A62E05">
    <w:pPr>
      <w:pStyle w:val="Jalus"/>
    </w:pPr>
    <w:r>
      <w:fldChar w:fldCharType="begin"/>
    </w:r>
    <w:r>
      <w:instrText xml:space="preserve"> PAGE  \* MERGEFORMAT </w:instrText>
    </w:r>
    <w:r>
      <w:fldChar w:fldCharType="separate"/>
    </w:r>
    <w:r>
      <w:rPr>
        <w:noProof/>
      </w:rPr>
      <w:t>2</w:t>
    </w:r>
    <w:r>
      <w:rPr>
        <w:noProof/>
      </w:rPr>
      <w:fldChar w:fldCharType="end"/>
    </w:r>
    <w:r>
      <w:t xml:space="preserve"> (</w:t>
    </w:r>
    <w:r w:rsidR="00176C0C">
      <w:rPr>
        <w:noProof/>
      </w:rPr>
      <w:fldChar w:fldCharType="begin"/>
    </w:r>
    <w:r w:rsidR="00176C0C">
      <w:rPr>
        <w:noProof/>
      </w:rPr>
      <w:instrText xml:space="preserve"> NUMPAGES  \* MERGEFORMAT </w:instrText>
    </w:r>
    <w:r w:rsidR="00176C0C">
      <w:rPr>
        <w:noProof/>
      </w:rPr>
      <w:fldChar w:fldCharType="separate"/>
    </w:r>
    <w:r w:rsidR="0042725D">
      <w:rPr>
        <w:noProof/>
      </w:rPr>
      <w:t>2</w:t>
    </w:r>
    <w:r w:rsidR="00176C0C">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2510C" w14:textId="77777777" w:rsidR="001407E4" w:rsidRDefault="001407E4">
      <w:pPr>
        <w:spacing w:line="240" w:lineRule="auto"/>
      </w:pPr>
      <w:r>
        <w:separator/>
      </w:r>
    </w:p>
  </w:footnote>
  <w:footnote w:type="continuationSeparator" w:id="0">
    <w:p w14:paraId="13B82861" w14:textId="77777777" w:rsidR="001407E4" w:rsidRDefault="001407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16456" w14:textId="77777777" w:rsidR="00711344" w:rsidRDefault="00711344">
    <w:pPr>
      <w:pStyle w:val="Pis"/>
    </w:pPr>
  </w:p>
  <w:p w14:paraId="38431B1F" w14:textId="77777777" w:rsidR="00711344" w:rsidRDefault="00213EFB">
    <w:pPr>
      <w:pStyle w:val="Pis"/>
    </w:pPr>
    <w:r>
      <w:rPr>
        <w:noProof/>
        <w:lang w:val="et-EE" w:eastAsia="et-EE"/>
      </w:rPr>
      <w:drawing>
        <wp:anchor distT="0" distB="0" distL="114300" distR="114300" simplePos="0" relativeHeight="251659264" behindDoc="1" locked="0" layoutInCell="1" allowOverlap="1" wp14:anchorId="18B03B00" wp14:editId="3BD42852">
          <wp:simplePos x="0" y="0"/>
          <wp:positionH relativeFrom="column">
            <wp:posOffset>-602615</wp:posOffset>
          </wp:positionH>
          <wp:positionV relativeFrom="paragraph">
            <wp:posOffset>276860</wp:posOffset>
          </wp:positionV>
          <wp:extent cx="926465" cy="704850"/>
          <wp:effectExtent l="0" t="0" r="6985" b="0"/>
          <wp:wrapNone/>
          <wp:docPr id="1" name="Pilt 1" descr="Description: PwC_fl_4c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wC_fl_4cp.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465" cy="704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FE4B5" w14:textId="77777777" w:rsidR="00711344" w:rsidRDefault="00711344">
    <w:pPr>
      <w:pStyle w:val="Pis"/>
    </w:pPr>
  </w:p>
  <w:p w14:paraId="1F15F42F" w14:textId="77777777" w:rsidR="00711344" w:rsidRDefault="00711344">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EFB"/>
    <w:rsid w:val="00022350"/>
    <w:rsid w:val="000227B7"/>
    <w:rsid w:val="00094C5C"/>
    <w:rsid w:val="000C1EDE"/>
    <w:rsid w:val="000D1604"/>
    <w:rsid w:val="000E5FB3"/>
    <w:rsid w:val="0013411F"/>
    <w:rsid w:val="001407E4"/>
    <w:rsid w:val="0014250B"/>
    <w:rsid w:val="00176C0C"/>
    <w:rsid w:val="001C68CF"/>
    <w:rsid w:val="001C705E"/>
    <w:rsid w:val="00213EFB"/>
    <w:rsid w:val="0021692F"/>
    <w:rsid w:val="002311DF"/>
    <w:rsid w:val="0023755D"/>
    <w:rsid w:val="00280BDE"/>
    <w:rsid w:val="002B42A1"/>
    <w:rsid w:val="002E282C"/>
    <w:rsid w:val="0034354C"/>
    <w:rsid w:val="00351516"/>
    <w:rsid w:val="003B6340"/>
    <w:rsid w:val="003C4DB9"/>
    <w:rsid w:val="003F5DA8"/>
    <w:rsid w:val="0042725D"/>
    <w:rsid w:val="00436444"/>
    <w:rsid w:val="0043724F"/>
    <w:rsid w:val="004744EE"/>
    <w:rsid w:val="00492BD0"/>
    <w:rsid w:val="004C361D"/>
    <w:rsid w:val="004F65D8"/>
    <w:rsid w:val="00511EB1"/>
    <w:rsid w:val="005C6CC3"/>
    <w:rsid w:val="00651EB1"/>
    <w:rsid w:val="0068595E"/>
    <w:rsid w:val="00692412"/>
    <w:rsid w:val="006E15B6"/>
    <w:rsid w:val="00711344"/>
    <w:rsid w:val="00716C54"/>
    <w:rsid w:val="00792101"/>
    <w:rsid w:val="007A527E"/>
    <w:rsid w:val="00831EEB"/>
    <w:rsid w:val="008C6875"/>
    <w:rsid w:val="008F2F9B"/>
    <w:rsid w:val="008F3DEB"/>
    <w:rsid w:val="00936468"/>
    <w:rsid w:val="00995AE4"/>
    <w:rsid w:val="009C4D79"/>
    <w:rsid w:val="00A45591"/>
    <w:rsid w:val="00A62E05"/>
    <w:rsid w:val="00A8238F"/>
    <w:rsid w:val="00AC19D7"/>
    <w:rsid w:val="00AC2E0C"/>
    <w:rsid w:val="00AC6605"/>
    <w:rsid w:val="00B21CF2"/>
    <w:rsid w:val="00B354AE"/>
    <w:rsid w:val="00B47F71"/>
    <w:rsid w:val="00BA0F42"/>
    <w:rsid w:val="00BD49EB"/>
    <w:rsid w:val="00BF64FC"/>
    <w:rsid w:val="00C03E00"/>
    <w:rsid w:val="00C103FE"/>
    <w:rsid w:val="00C50A3D"/>
    <w:rsid w:val="00C64F42"/>
    <w:rsid w:val="00C8343E"/>
    <w:rsid w:val="00CB3DAD"/>
    <w:rsid w:val="00CB44B6"/>
    <w:rsid w:val="00D2383F"/>
    <w:rsid w:val="00D4332A"/>
    <w:rsid w:val="00D81157"/>
    <w:rsid w:val="00D95A53"/>
    <w:rsid w:val="00E02063"/>
    <w:rsid w:val="00E168C2"/>
    <w:rsid w:val="00E31796"/>
    <w:rsid w:val="00E62485"/>
    <w:rsid w:val="00E969E3"/>
    <w:rsid w:val="00EA544A"/>
    <w:rsid w:val="00F06FDA"/>
    <w:rsid w:val="00F11EE7"/>
    <w:rsid w:val="00F143C8"/>
    <w:rsid w:val="00F5703E"/>
    <w:rsid w:val="00F75286"/>
    <w:rsid w:val="00FB0F3C"/>
  </w:rsids>
  <m:mathPr>
    <m:mathFont m:val="Cambria Math"/>
    <m:brkBin m:val="before"/>
    <m:brkBinSub m:val="--"/>
    <m:smallFrac m:val="0"/>
    <m:dispDef/>
    <m:lMargin m:val="0"/>
    <m:rMargin m:val="0"/>
    <m:defJc m:val="centerGroup"/>
    <m:wrapIndent m:val="1440"/>
    <m:intLim m:val="subSup"/>
    <m:naryLim m:val="undOvr"/>
  </m:mathPr>
  <w:themeFontLang w:val="et-E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1F423"/>
  <w15:chartTrackingRefBased/>
  <w15:docId w15:val="{7EF61905-C9AA-4883-84CD-A86ECD5B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13EFB"/>
    <w:pPr>
      <w:spacing w:after="0" w:line="240" w:lineRule="atLeast"/>
    </w:pPr>
    <w:rPr>
      <w:rFonts w:ascii="Georgia" w:eastAsia="Arial" w:hAnsi="Georgia" w:cs="Times New Roman"/>
      <w:sz w:val="20"/>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unhideWhenUsed/>
    <w:qFormat/>
    <w:rsid w:val="00213EFB"/>
    <w:pPr>
      <w:spacing w:after="240"/>
    </w:pPr>
    <w:rPr>
      <w:szCs w:val="20"/>
    </w:rPr>
  </w:style>
  <w:style w:type="character" w:customStyle="1" w:styleId="KehatekstMrk">
    <w:name w:val="Kehatekst Märk"/>
    <w:basedOn w:val="Liguvaikefont"/>
    <w:link w:val="Kehatekst"/>
    <w:rsid w:val="00213EFB"/>
    <w:rPr>
      <w:rFonts w:ascii="Georgia" w:eastAsia="Arial" w:hAnsi="Georgia" w:cs="Times New Roman"/>
      <w:sz w:val="20"/>
      <w:szCs w:val="20"/>
      <w:lang w:val="en-GB"/>
    </w:rPr>
  </w:style>
  <w:style w:type="paragraph" w:styleId="Pis">
    <w:name w:val="header"/>
    <w:basedOn w:val="Normaallaad"/>
    <w:link w:val="PisMrk"/>
    <w:unhideWhenUsed/>
    <w:rsid w:val="00213EFB"/>
    <w:pPr>
      <w:tabs>
        <w:tab w:val="center" w:pos="4536"/>
        <w:tab w:val="right" w:pos="9866"/>
      </w:tabs>
      <w:spacing w:line="240" w:lineRule="auto"/>
    </w:pPr>
    <w:rPr>
      <w:rFonts w:ascii="Arial" w:hAnsi="Arial"/>
      <w:sz w:val="18"/>
      <w:szCs w:val="20"/>
    </w:rPr>
  </w:style>
  <w:style w:type="character" w:customStyle="1" w:styleId="PisMrk">
    <w:name w:val="Päis Märk"/>
    <w:basedOn w:val="Liguvaikefont"/>
    <w:link w:val="Pis"/>
    <w:rsid w:val="00213EFB"/>
    <w:rPr>
      <w:rFonts w:ascii="Arial" w:eastAsia="Arial" w:hAnsi="Arial" w:cs="Times New Roman"/>
      <w:sz w:val="18"/>
      <w:szCs w:val="20"/>
      <w:lang w:val="en-GB"/>
    </w:rPr>
  </w:style>
  <w:style w:type="paragraph" w:styleId="Jalus">
    <w:name w:val="footer"/>
    <w:basedOn w:val="Normaallaad"/>
    <w:link w:val="JalusMrk"/>
    <w:uiPriority w:val="99"/>
    <w:unhideWhenUsed/>
    <w:rsid w:val="00213EFB"/>
    <w:pPr>
      <w:tabs>
        <w:tab w:val="center" w:pos="4536"/>
        <w:tab w:val="right" w:pos="9866"/>
      </w:tabs>
      <w:spacing w:line="240" w:lineRule="auto"/>
    </w:pPr>
    <w:rPr>
      <w:rFonts w:ascii="Arial" w:hAnsi="Arial"/>
      <w:sz w:val="18"/>
      <w:szCs w:val="20"/>
    </w:rPr>
  </w:style>
  <w:style w:type="character" w:customStyle="1" w:styleId="JalusMrk">
    <w:name w:val="Jalus Märk"/>
    <w:basedOn w:val="Liguvaikefont"/>
    <w:link w:val="Jalus"/>
    <w:uiPriority w:val="99"/>
    <w:rsid w:val="00213EFB"/>
    <w:rPr>
      <w:rFonts w:ascii="Arial" w:eastAsia="Arial" w:hAnsi="Arial" w:cs="Times New Roman"/>
      <w:sz w:val="18"/>
      <w:szCs w:val="20"/>
      <w:lang w:val="en-GB"/>
    </w:rPr>
  </w:style>
  <w:style w:type="paragraph" w:styleId="Kehatekst2">
    <w:name w:val="Body Text 2"/>
    <w:basedOn w:val="Normaallaad"/>
    <w:link w:val="Kehatekst2Mrk"/>
    <w:uiPriority w:val="99"/>
    <w:unhideWhenUsed/>
    <w:rsid w:val="00213EFB"/>
    <w:pPr>
      <w:spacing w:after="120" w:line="480" w:lineRule="auto"/>
    </w:pPr>
  </w:style>
  <w:style w:type="character" w:customStyle="1" w:styleId="Kehatekst2Mrk">
    <w:name w:val="Kehatekst 2 Märk"/>
    <w:basedOn w:val="Liguvaikefont"/>
    <w:link w:val="Kehatekst2"/>
    <w:uiPriority w:val="99"/>
    <w:rsid w:val="00213EFB"/>
    <w:rPr>
      <w:rFonts w:ascii="Georgia" w:eastAsia="Arial" w:hAnsi="Georgia" w:cs="Times New Roman"/>
      <w:sz w:val="20"/>
      <w:lang w:val="en-GB"/>
    </w:rPr>
  </w:style>
  <w:style w:type="paragraph" w:styleId="Lpetus">
    <w:name w:val="Closing"/>
    <w:basedOn w:val="Normaallaad"/>
    <w:link w:val="LpetusMrk"/>
    <w:rsid w:val="00213EFB"/>
    <w:pPr>
      <w:spacing w:line="260" w:lineRule="atLeast"/>
    </w:pPr>
    <w:rPr>
      <w:rFonts w:ascii="Times New Roman" w:eastAsia="Times New Roman" w:hAnsi="Times New Roman"/>
      <w:sz w:val="24"/>
      <w:szCs w:val="24"/>
      <w:lang w:val="et-EE"/>
    </w:rPr>
  </w:style>
  <w:style w:type="character" w:customStyle="1" w:styleId="LpetusMrk">
    <w:name w:val="Lõpetus Märk"/>
    <w:basedOn w:val="Liguvaikefont"/>
    <w:link w:val="Lpetus"/>
    <w:rsid w:val="00213EFB"/>
    <w:rPr>
      <w:rFonts w:ascii="Times New Roman" w:eastAsia="Times New Roman" w:hAnsi="Times New Roman" w:cs="Times New Roman"/>
      <w:sz w:val="24"/>
      <w:szCs w:val="24"/>
    </w:rPr>
  </w:style>
  <w:style w:type="paragraph" w:styleId="Jutumullitekst">
    <w:name w:val="Balloon Text"/>
    <w:basedOn w:val="Normaallaad"/>
    <w:link w:val="JutumullitekstMrk"/>
    <w:uiPriority w:val="99"/>
    <w:semiHidden/>
    <w:unhideWhenUsed/>
    <w:rsid w:val="00A62E05"/>
    <w:pPr>
      <w:spacing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62E05"/>
    <w:rPr>
      <w:rFonts w:ascii="Segoe UI" w:eastAsia="Arial" w:hAnsi="Segoe UI" w:cs="Segoe UI"/>
      <w:sz w:val="18"/>
      <w:szCs w:val="18"/>
      <w:lang w:val="en-GB"/>
    </w:rPr>
  </w:style>
  <w:style w:type="paragraph" w:customStyle="1" w:styleId="Default">
    <w:name w:val="Default"/>
    <w:rsid w:val="00492BD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66831-A8D0-437D-B885-EBF248537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457</Words>
  <Characters>2655</Characters>
  <Application>Microsoft Office Word</Application>
  <DocSecurity>0</DocSecurity>
  <Lines>22</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 Leppik</dc:creator>
  <cp:keywords/>
  <dc:description/>
  <cp:lastModifiedBy>Enn Leppik</cp:lastModifiedBy>
  <cp:revision>9</cp:revision>
  <cp:lastPrinted>2023-11-29T09:49:00Z</cp:lastPrinted>
  <dcterms:created xsi:type="dcterms:W3CDTF">2023-11-28T15:46:00Z</dcterms:created>
  <dcterms:modified xsi:type="dcterms:W3CDTF">2023-12-10T09:59:00Z</dcterms:modified>
</cp:coreProperties>
</file>